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82" w:rsidRPr="005D45A6" w:rsidRDefault="00996582" w:rsidP="0099658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Aneks opracowano na czas prowadzenia kształcenia zdalnego w okresie czasowego ograniczenia funkcjonowania szkoły w związku z zapobieganiem, przeciwdziałaniem i zwalczaniem COVID- 19.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Przedmiotowe Zasady Oceniania (PZO) są zgodne ze Statutem Szkoły.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W ramach oceniania przedmiotowego nauczyciel stosując nauczanie zdalne rozpoznaje poziom i postępy w opanowaniu przez ucznia wiadomości i umiejętności w stosunku do wymagań edukacyjnych wynikających z podstawy programowej danego etapu edukacyjnego i realizowanego przez nauczyciela programu nauczania uwzględniającego podstawę programową oraz zaistniałe warunki nauczania, uniemożliwiające bezpośredni kontakt nauczyciela z uczniem.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3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Ocenianiu podlegają osiągnięcia edukacyjne ucznia, tj. stan wiedzy i umiejętności oraz zaangażowanie ucznia.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4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O zakresie wymagań edukacyjnych, kryteriach i sposobach oceniania oraz trybie poprawiania oceny nauczyciel informuje ucznia poprzez MS Office 365 (aplikacje m.in. Outlook,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OneDrive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Teams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), pocztę elektroniczną E-dziennika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Vulcan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 (zadania domowe), platformę edukacja.helion.pl/testy.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5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Wymagania edukacyjne są dostosowane do indywidualnych potrzeb rozwojowych i edukacyjnych oraz możliwości psychofizycznych ucznia. Brany jest również pod uwagę dostęp ucznia do urządzeń telekomunikacyjnych.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6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Oceny są wyrażone w sześciostopniowej skali – od 1 do 6.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7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Przy ocenianiu testów, prac kontrolnych stosuje się skalę: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8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niedostateczna (1) od 0 % do 29 %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9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dopuszczająca (2) od 30 % do 49 % 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0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dostateczna (3) od 50 % do 74 % 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1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dobra (4) od 75 % do 90 % 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2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bardzo dobra (5) od 91 % do 98 % 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3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Ocena celująca (6) od 99 % do 100 %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4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Główną funkcją oceniania bieżącego jest monitorowanie pracy ucznia i przekazywanie mu informacji o jego osiągnięciach edukacyjnych.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5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Ocenianie, sprawdzanie oraz potwierdzanie wykonania zadań odbywa się poprzez: załączniki drogą elektroniczną, zdjęcia,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screeny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, samodzielne prace pisemne i projektowe uczniów.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6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Nauczyciel prowadzi zajęcia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on-line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 zgodnie z planem lekcji. Zadania z informatyki, zgodnie z planem lekcji, będą przekazywane każdemu uczniowi w godzinach 8.00 – 16.45. 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7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Ocenianie bieżące ma za zadanie umożliwić (w drodze zdalnego nauczania):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8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informowanie ucznia o poziomie osiągnięć edukacyjnych oraz postępach,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19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udzielanie uczniowi pomocy w nauce poprzez przekazanie mu informacji o tym, co zrobił dobrze i jak powinien się dalej uczyć,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0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wskazywanie uczniowi mocnych i słabych stron, a przede wszystkim sposobów pracy nad nimi,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1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planowanie rozwoju ucznia, rozwijania jego uzdolnień, pokonywania ewentualnych trudności,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2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motywowanie ucznia do dalszych postępów w nauce.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3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Ustalenie rocznej oceny klasyfikacyjnej odbywa się w trybie ustalonym w Statucie Szkoły.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4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W przypadku szczególnych trudności w zakresie opanowania bieżącego materiału nauczyciel umożliwia uczniowi uzupełnienie braków w następujący sposób: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5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przedstawienie przez nauczyciela przedmiotu braków, wskazanie treści, które są niezbędne do opanowania przez ucznia,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6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oferta dodatkowych kart pracy, zadań i ćwiczeń pozwalających na przezwyciężenie trudności,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7"/>
        </w:numPr>
        <w:spacing w:before="0" w:beforeAutospacing="0" w:after="0" w:afterAutospacing="0"/>
        <w:ind w:left="902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konsultacje </w:t>
      </w:r>
      <w:proofErr w:type="spellStart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on-line</w:t>
      </w:r>
      <w:proofErr w:type="spellEnd"/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 xml:space="preserve"> z nauczycielem przedmiotu.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996582" w:rsidRPr="005D45A6" w:rsidRDefault="00996582" w:rsidP="00996582">
      <w:pPr>
        <w:pStyle w:val="paragraph"/>
        <w:numPr>
          <w:ilvl w:val="0"/>
          <w:numId w:val="28"/>
        </w:numPr>
        <w:spacing w:before="0" w:beforeAutospacing="0" w:after="0" w:afterAutospacing="0"/>
        <w:ind w:left="301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Wszystkie oceny są dla ucznia i jego rodziców jawne, a sprawdzone i ocenione pisemne prace ucznia są udostępniane na bieżąco.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5D45A6" w:rsidRDefault="00996582" w:rsidP="005D45A6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5D45A6">
        <w:rPr>
          <w:rStyle w:val="normaltextrun"/>
          <w:rFonts w:asciiTheme="minorHAnsi" w:hAnsiTheme="minorHAnsi" w:cstheme="minorHAnsi"/>
          <w:sz w:val="20"/>
          <w:szCs w:val="20"/>
        </w:rPr>
        <w:t>Oceny podlegają uzasadnieniu przez nauczyciela.</w:t>
      </w:r>
      <w:r w:rsidRPr="005D45A6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5D45A6" w:rsidRPr="005D45A6" w:rsidRDefault="005D45A6" w:rsidP="005D45A6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5D45A6">
        <w:rPr>
          <w:rFonts w:asciiTheme="minorHAnsi" w:hAnsiTheme="minorHAnsi" w:cstheme="minorHAnsi"/>
          <w:sz w:val="20"/>
          <w:szCs w:val="20"/>
        </w:rPr>
        <w:t>Ważnym elementem pracy zdalnej podlegającej ocenie jest systematyczność wykonywania zadań i terminowe przysyłanie prac do oceny. Niedotrzymanie ustalonego terminu wykonania prac skutkuje oceną niedostateczną. Opóźnienia w nadsyłaniu prac wynikające z trudności natury technicznej powinny być zgłaszane do nauczyciela przez rodziców / opiekunów i podlegają indywidualnemu rozpatrzeniu przez nauczyciela.</w:t>
      </w:r>
    </w:p>
    <w:p w:rsidR="005D45A6" w:rsidRPr="005D45A6" w:rsidRDefault="005D45A6" w:rsidP="005D45A6">
      <w:pPr>
        <w:pStyle w:val="paragraph"/>
        <w:spacing w:before="0" w:beforeAutospacing="0" w:after="0" w:afterAutospacing="0"/>
        <w:ind w:left="301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5160C" w:rsidRPr="005D45A6" w:rsidRDefault="005D45A6">
      <w:pPr>
        <w:rPr>
          <w:rFonts w:cstheme="minorHAnsi"/>
          <w:sz w:val="20"/>
          <w:szCs w:val="20"/>
        </w:rPr>
      </w:pPr>
    </w:p>
    <w:sectPr w:rsidR="00E5160C" w:rsidRPr="005D45A6" w:rsidSect="00CF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BE8"/>
    <w:multiLevelType w:val="multilevel"/>
    <w:tmpl w:val="29087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32A4"/>
    <w:multiLevelType w:val="multilevel"/>
    <w:tmpl w:val="0E8447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31422"/>
    <w:multiLevelType w:val="multilevel"/>
    <w:tmpl w:val="373A3A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8344C"/>
    <w:multiLevelType w:val="multilevel"/>
    <w:tmpl w:val="F426F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975C4"/>
    <w:multiLevelType w:val="multilevel"/>
    <w:tmpl w:val="5FB4D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33ED8"/>
    <w:multiLevelType w:val="multilevel"/>
    <w:tmpl w:val="2C60D1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B4FE2"/>
    <w:multiLevelType w:val="multilevel"/>
    <w:tmpl w:val="B04E18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C6104"/>
    <w:multiLevelType w:val="multilevel"/>
    <w:tmpl w:val="2DD465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77344"/>
    <w:multiLevelType w:val="multilevel"/>
    <w:tmpl w:val="8B6881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E0224"/>
    <w:multiLevelType w:val="multilevel"/>
    <w:tmpl w:val="AD1EE8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F1AB7"/>
    <w:multiLevelType w:val="multilevel"/>
    <w:tmpl w:val="4A6809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D2480"/>
    <w:multiLevelType w:val="multilevel"/>
    <w:tmpl w:val="E81E4F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B438E"/>
    <w:multiLevelType w:val="multilevel"/>
    <w:tmpl w:val="10F6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37DC0"/>
    <w:multiLevelType w:val="multilevel"/>
    <w:tmpl w:val="1E805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8A1401"/>
    <w:multiLevelType w:val="multilevel"/>
    <w:tmpl w:val="30D820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510ED"/>
    <w:multiLevelType w:val="multilevel"/>
    <w:tmpl w:val="1A4C4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9475C"/>
    <w:multiLevelType w:val="multilevel"/>
    <w:tmpl w:val="9EE2B0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07070"/>
    <w:multiLevelType w:val="multilevel"/>
    <w:tmpl w:val="8BEEB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96A2E"/>
    <w:multiLevelType w:val="multilevel"/>
    <w:tmpl w:val="5EBCC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702B57"/>
    <w:multiLevelType w:val="multilevel"/>
    <w:tmpl w:val="EAE014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10AC2"/>
    <w:multiLevelType w:val="multilevel"/>
    <w:tmpl w:val="BD46C6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83569"/>
    <w:multiLevelType w:val="multilevel"/>
    <w:tmpl w:val="8BB880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F79DE"/>
    <w:multiLevelType w:val="multilevel"/>
    <w:tmpl w:val="1554B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E3935"/>
    <w:multiLevelType w:val="multilevel"/>
    <w:tmpl w:val="DB5CE3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603C5"/>
    <w:multiLevelType w:val="multilevel"/>
    <w:tmpl w:val="A5F894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7E2D4C"/>
    <w:multiLevelType w:val="multilevel"/>
    <w:tmpl w:val="143223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7F1E15"/>
    <w:multiLevelType w:val="multilevel"/>
    <w:tmpl w:val="922620F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12685"/>
    <w:multiLevelType w:val="multilevel"/>
    <w:tmpl w:val="EA3E0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665AE"/>
    <w:multiLevelType w:val="multilevel"/>
    <w:tmpl w:val="28247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7"/>
  </w:num>
  <w:num w:numId="5">
    <w:abstractNumId w:val="27"/>
  </w:num>
  <w:num w:numId="6">
    <w:abstractNumId w:val="15"/>
  </w:num>
  <w:num w:numId="7">
    <w:abstractNumId w:val="0"/>
  </w:num>
  <w:num w:numId="8">
    <w:abstractNumId w:val="22"/>
  </w:num>
  <w:num w:numId="9">
    <w:abstractNumId w:val="7"/>
  </w:num>
  <w:num w:numId="10">
    <w:abstractNumId w:val="5"/>
  </w:num>
  <w:num w:numId="11">
    <w:abstractNumId w:val="26"/>
  </w:num>
  <w:num w:numId="12">
    <w:abstractNumId w:val="25"/>
  </w:num>
  <w:num w:numId="13">
    <w:abstractNumId w:val="21"/>
  </w:num>
  <w:num w:numId="14">
    <w:abstractNumId w:val="3"/>
  </w:num>
  <w:num w:numId="15">
    <w:abstractNumId w:val="16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14"/>
  </w:num>
  <w:num w:numId="21">
    <w:abstractNumId w:val="11"/>
  </w:num>
  <w:num w:numId="22">
    <w:abstractNumId w:val="19"/>
  </w:num>
  <w:num w:numId="23">
    <w:abstractNumId w:val="6"/>
  </w:num>
  <w:num w:numId="24">
    <w:abstractNumId w:val="9"/>
  </w:num>
  <w:num w:numId="25">
    <w:abstractNumId w:val="18"/>
  </w:num>
  <w:num w:numId="26">
    <w:abstractNumId w:val="1"/>
  </w:num>
  <w:num w:numId="27">
    <w:abstractNumId w:val="2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6582"/>
    <w:rsid w:val="005D45A6"/>
    <w:rsid w:val="0069647B"/>
    <w:rsid w:val="00996582"/>
    <w:rsid w:val="00A07AC5"/>
    <w:rsid w:val="00CF1FD2"/>
    <w:rsid w:val="00E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9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96582"/>
  </w:style>
  <w:style w:type="character" w:customStyle="1" w:styleId="eop">
    <w:name w:val="eop"/>
    <w:basedOn w:val="Domylnaczcionkaakapitu"/>
    <w:rsid w:val="00996582"/>
  </w:style>
  <w:style w:type="paragraph" w:styleId="NormalnyWeb">
    <w:name w:val="Normal (Web)"/>
    <w:basedOn w:val="Normalny"/>
    <w:uiPriority w:val="99"/>
    <w:semiHidden/>
    <w:unhideWhenUsed/>
    <w:rsid w:val="005D45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2021-02-11T19:26:00Z</dcterms:created>
  <dcterms:modified xsi:type="dcterms:W3CDTF">2021-02-12T17:48:00Z</dcterms:modified>
</cp:coreProperties>
</file>